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F31A1" w:rsidRDefault="001F31A1" w:rsidP="001F31A1">
      <w:pPr>
        <w:jc w:val="center"/>
        <w:rPr>
          <w:b/>
          <w:sz w:val="32"/>
        </w:rPr>
      </w:pPr>
      <w:r>
        <w:rPr>
          <w:b/>
          <w:sz w:val="32"/>
        </w:rPr>
        <w:t xml:space="preserve">If…..Then Statements </w:t>
      </w:r>
    </w:p>
    <w:p w:rsidR="001F31A1" w:rsidRDefault="001F31A1" w:rsidP="001F31A1">
      <w:pPr>
        <w:jc w:val="center"/>
        <w:rPr>
          <w:sz w:val="32"/>
        </w:rPr>
      </w:pPr>
      <w:r>
        <w:rPr>
          <w:sz w:val="32"/>
        </w:rPr>
        <w:t>For Problem of Practice</w:t>
      </w:r>
    </w:p>
    <w:p w:rsidR="001F31A1" w:rsidRDefault="001F31A1" w:rsidP="001F31A1">
      <w:pPr>
        <w:jc w:val="center"/>
        <w:rPr>
          <w:sz w:val="32"/>
        </w:rPr>
      </w:pPr>
    </w:p>
    <w:p w:rsidR="001F31A1" w:rsidRDefault="001F31A1" w:rsidP="001F31A1">
      <w:pPr>
        <w:rPr>
          <w:sz w:val="28"/>
        </w:rPr>
      </w:pPr>
      <w:r w:rsidRPr="001F31A1">
        <w:rPr>
          <w:b/>
          <w:sz w:val="28"/>
        </w:rPr>
        <w:t>IF</w:t>
      </w:r>
      <w:r>
        <w:rPr>
          <w:sz w:val="28"/>
        </w:rPr>
        <w:t xml:space="preserve">….teachers would identify the basic skills needed to be proficient on   </w:t>
      </w:r>
    </w:p>
    <w:p w:rsidR="001F31A1" w:rsidRDefault="001F31A1" w:rsidP="001F31A1">
      <w:pPr>
        <w:rPr>
          <w:sz w:val="28"/>
        </w:rPr>
      </w:pPr>
      <w:r>
        <w:rPr>
          <w:sz w:val="28"/>
        </w:rPr>
        <w:t xml:space="preserve">        SCOS objectives</w:t>
      </w:r>
    </w:p>
    <w:p w:rsidR="001F31A1" w:rsidRDefault="001F31A1" w:rsidP="001F31A1">
      <w:pPr>
        <w:rPr>
          <w:sz w:val="28"/>
        </w:rPr>
      </w:pPr>
    </w:p>
    <w:p w:rsidR="001F31A1" w:rsidRDefault="001F31A1" w:rsidP="001F31A1">
      <w:pPr>
        <w:rPr>
          <w:sz w:val="28"/>
        </w:rPr>
      </w:pPr>
      <w:r>
        <w:rPr>
          <w:b/>
          <w:sz w:val="28"/>
        </w:rPr>
        <w:t>IF</w:t>
      </w:r>
      <w:r>
        <w:rPr>
          <w:sz w:val="28"/>
        </w:rPr>
        <w:t>…</w:t>
      </w:r>
      <w:proofErr w:type="gramStart"/>
      <w:r>
        <w:rPr>
          <w:sz w:val="28"/>
        </w:rPr>
        <w:t>students  could</w:t>
      </w:r>
      <w:proofErr w:type="gramEnd"/>
      <w:r>
        <w:rPr>
          <w:sz w:val="28"/>
        </w:rPr>
        <w:t xml:space="preserve"> gain proficiency in the basic skills needed to be </w:t>
      </w:r>
    </w:p>
    <w:p w:rsidR="001F31A1" w:rsidRDefault="001F31A1" w:rsidP="001F31A1">
      <w:pPr>
        <w:rPr>
          <w:sz w:val="28"/>
        </w:rPr>
      </w:pPr>
      <w:r>
        <w:rPr>
          <w:sz w:val="28"/>
        </w:rPr>
        <w:t xml:space="preserve">       </w:t>
      </w:r>
      <w:proofErr w:type="gramStart"/>
      <w:r>
        <w:rPr>
          <w:sz w:val="28"/>
        </w:rPr>
        <w:t>proficient</w:t>
      </w:r>
      <w:proofErr w:type="gramEnd"/>
      <w:r>
        <w:rPr>
          <w:sz w:val="28"/>
        </w:rPr>
        <w:t xml:space="preserve"> on the SCOS objectives</w:t>
      </w:r>
    </w:p>
    <w:p w:rsidR="001F31A1" w:rsidRDefault="001F31A1" w:rsidP="001F31A1">
      <w:pPr>
        <w:rPr>
          <w:sz w:val="28"/>
        </w:rPr>
      </w:pPr>
    </w:p>
    <w:p w:rsidR="001F31A1" w:rsidRDefault="001F31A1" w:rsidP="001F31A1">
      <w:pPr>
        <w:rPr>
          <w:sz w:val="28"/>
        </w:rPr>
      </w:pPr>
      <w:r>
        <w:rPr>
          <w:b/>
          <w:sz w:val="28"/>
        </w:rPr>
        <w:t>THEN</w:t>
      </w:r>
      <w:r>
        <w:rPr>
          <w:sz w:val="28"/>
        </w:rPr>
        <w:t xml:space="preserve">….teachers could target teach those basic skills to build student </w:t>
      </w:r>
    </w:p>
    <w:p w:rsidR="001F31A1" w:rsidRDefault="001F31A1" w:rsidP="001F31A1">
      <w:pPr>
        <w:rPr>
          <w:sz w:val="28"/>
        </w:rPr>
      </w:pPr>
      <w:r>
        <w:rPr>
          <w:sz w:val="28"/>
        </w:rPr>
        <w:t xml:space="preserve">                </w:t>
      </w:r>
      <w:proofErr w:type="gramStart"/>
      <w:r>
        <w:rPr>
          <w:sz w:val="28"/>
        </w:rPr>
        <w:t>mastery</w:t>
      </w:r>
      <w:proofErr w:type="gramEnd"/>
      <w:r>
        <w:rPr>
          <w:sz w:val="28"/>
        </w:rPr>
        <w:t xml:space="preserve"> in the SCOS objectives</w:t>
      </w:r>
    </w:p>
    <w:p w:rsidR="001F31A1" w:rsidRDefault="001F31A1" w:rsidP="001F31A1">
      <w:pPr>
        <w:rPr>
          <w:sz w:val="28"/>
        </w:rPr>
      </w:pPr>
    </w:p>
    <w:p w:rsidR="001F31A1" w:rsidRDefault="001F31A1" w:rsidP="001F31A1">
      <w:pPr>
        <w:rPr>
          <w:sz w:val="28"/>
        </w:rPr>
      </w:pPr>
      <w:r>
        <w:rPr>
          <w:b/>
          <w:sz w:val="28"/>
        </w:rPr>
        <w:t>THEN</w:t>
      </w:r>
      <w:r>
        <w:rPr>
          <w:sz w:val="28"/>
        </w:rPr>
        <w:t xml:space="preserve">...students could use those basic skills to build their mastery in the </w:t>
      </w:r>
    </w:p>
    <w:p w:rsidR="001F31A1" w:rsidRDefault="001F31A1" w:rsidP="001F31A1">
      <w:pPr>
        <w:rPr>
          <w:sz w:val="28"/>
        </w:rPr>
      </w:pPr>
      <w:r>
        <w:rPr>
          <w:sz w:val="28"/>
        </w:rPr>
        <w:t xml:space="preserve">               SCOS objectives</w:t>
      </w:r>
    </w:p>
    <w:p w:rsidR="001F31A1" w:rsidRDefault="001F31A1" w:rsidP="001F31A1">
      <w:pPr>
        <w:rPr>
          <w:sz w:val="28"/>
        </w:rPr>
      </w:pPr>
    </w:p>
    <w:p w:rsidR="009A39D4" w:rsidRDefault="001F31A1" w:rsidP="001F31A1">
      <w:pPr>
        <w:rPr>
          <w:sz w:val="28"/>
        </w:rPr>
      </w:pPr>
      <w:r>
        <w:rPr>
          <w:b/>
          <w:sz w:val="28"/>
        </w:rPr>
        <w:t>THEN</w:t>
      </w:r>
      <w:r>
        <w:rPr>
          <w:sz w:val="28"/>
        </w:rPr>
        <w:t>…student achievement would improve on the EOG assessment.</w:t>
      </w:r>
    </w:p>
    <w:p w:rsidR="009A39D4" w:rsidRDefault="009A39D4" w:rsidP="001F31A1">
      <w:pPr>
        <w:rPr>
          <w:sz w:val="28"/>
        </w:rPr>
      </w:pPr>
    </w:p>
    <w:p w:rsidR="009A39D4" w:rsidRDefault="009A39D4" w:rsidP="001F31A1">
      <w:pPr>
        <w:rPr>
          <w:sz w:val="28"/>
        </w:rPr>
      </w:pPr>
    </w:p>
    <w:p w:rsidR="009A39D4" w:rsidRDefault="009A39D4" w:rsidP="001F31A1">
      <w:pPr>
        <w:rPr>
          <w:sz w:val="28"/>
        </w:rPr>
      </w:pPr>
    </w:p>
    <w:p w:rsidR="009A39D4" w:rsidRDefault="009A39D4" w:rsidP="001F31A1">
      <w:pPr>
        <w:rPr>
          <w:sz w:val="28"/>
        </w:rPr>
      </w:pPr>
    </w:p>
    <w:p w:rsidR="009A39D4" w:rsidRDefault="009A39D4" w:rsidP="001F31A1">
      <w:pPr>
        <w:rPr>
          <w:sz w:val="28"/>
        </w:rPr>
      </w:pPr>
    </w:p>
    <w:p w:rsidR="009A39D4" w:rsidRDefault="009A39D4" w:rsidP="001F31A1">
      <w:pPr>
        <w:rPr>
          <w:sz w:val="28"/>
        </w:rPr>
      </w:pPr>
    </w:p>
    <w:p w:rsidR="009A39D4" w:rsidRDefault="009A39D4" w:rsidP="001F31A1">
      <w:pPr>
        <w:rPr>
          <w:sz w:val="28"/>
        </w:rPr>
      </w:pPr>
    </w:p>
    <w:p w:rsidR="009A39D4" w:rsidRDefault="009A39D4" w:rsidP="001F31A1">
      <w:pPr>
        <w:rPr>
          <w:sz w:val="28"/>
        </w:rPr>
      </w:pPr>
    </w:p>
    <w:p w:rsidR="009A39D4" w:rsidRDefault="009A39D4" w:rsidP="001F31A1">
      <w:pPr>
        <w:rPr>
          <w:sz w:val="28"/>
        </w:rPr>
      </w:pPr>
    </w:p>
    <w:p w:rsidR="001A3037" w:rsidRDefault="001A3037" w:rsidP="001A3037">
      <w:pPr>
        <w:rPr>
          <w:sz w:val="28"/>
        </w:rPr>
      </w:pPr>
      <w:r>
        <w:rPr>
          <w:sz w:val="28"/>
        </w:rPr>
        <w:br w:type="column"/>
      </w:r>
      <w:r w:rsidR="00BD5A42">
        <w:rPr>
          <w:noProof/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77" type="#_x0000_t202" style="position:absolute;margin-left:126pt;margin-top:-54pt;width:378pt;height:1in;z-index:251695104;mso-wrap-edited:f;mso-position-horizontal:absolute;mso-position-vertical:absolute" wrapcoords="0 0 21600 0 21600 21600 0 21600 0 0" filled="f" stroked="f">
            <v:fill o:detectmouseclick="t"/>
            <v:textbox style="mso-next-textbox:#_x0000_s1077" inset=",7.2pt,,7.2pt">
              <w:txbxContent>
                <w:p w:rsidR="000740B3" w:rsidRPr="001B0214" w:rsidRDefault="000740B3" w:rsidP="001A3037">
                  <w:pPr>
                    <w:shd w:val="clear" w:color="auto" w:fill="8DB3E2" w:themeFill="text2" w:themeFillTint="66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Through Target Teach, teachers will identify the skills needed for students to master SCOS objectives.</w:t>
                  </w:r>
                </w:p>
              </w:txbxContent>
            </v:textbox>
            <w10:wrap type="tight"/>
          </v:shape>
        </w:pict>
      </w:r>
    </w:p>
    <w:p w:rsidR="001A3037" w:rsidRDefault="001A3037" w:rsidP="001A3037">
      <w:pPr>
        <w:rPr>
          <w:sz w:val="28"/>
        </w:rPr>
      </w:pPr>
    </w:p>
    <w:p w:rsidR="001A3037" w:rsidRDefault="00BD5A42" w:rsidP="001A3037">
      <w:pPr>
        <w:rPr>
          <w:sz w:val="28"/>
        </w:rPr>
      </w:pPr>
      <w:r>
        <w:rPr>
          <w:noProof/>
          <w:sz w:val="28"/>
        </w:rPr>
        <w:pict>
          <v:shape id="_x0000_s1065" type="#_x0000_t202" style="position:absolute;margin-left:234pt;margin-top:3.15pt;width:180pt;height:54pt;z-index:25168281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740B3" w:rsidRPr="00AE5FC5" w:rsidRDefault="000740B3" w:rsidP="001A3037">
                  <w:pPr>
                    <w:shd w:val="clear" w:color="auto" w:fill="CCFFCC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Outcomes</w:t>
                  </w:r>
                </w:p>
              </w:txbxContent>
            </v:textbox>
            <w10:wrap type="tight"/>
          </v:shape>
        </w:pict>
      </w:r>
      <w:r>
        <w:rPr>
          <w:noProof/>
          <w:sz w:val="28"/>
        </w:rPr>
        <w:pict>
          <v:shape id="_x0000_s1066" type="#_x0000_t202" style="position:absolute;margin-left:450pt;margin-top:3.15pt;width:162pt;height:54pt;z-index:2516838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740B3" w:rsidRPr="00AE5FC5" w:rsidRDefault="000740B3" w:rsidP="001A3037">
                  <w:pPr>
                    <w:shd w:val="clear" w:color="auto" w:fill="9D31EB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Goals</w:t>
                  </w:r>
                </w:p>
              </w:txbxContent>
            </v:textbox>
            <w10:wrap type="tight"/>
          </v:shape>
        </w:pict>
      </w:r>
      <w:r>
        <w:rPr>
          <w:noProof/>
          <w:sz w:val="28"/>
        </w:rPr>
        <w:pict>
          <v:shape id="_x0000_s1064" type="#_x0000_t202" style="position:absolute;margin-left:18pt;margin-top:3.15pt;width:162pt;height:54pt;z-index:251681792;mso-wrap-edited:f" wrapcoords="0 0 21600 0 21600 21600 0 21600 0 0" filled="f" stroked="f">
            <v:fill o:detectmouseclick="t"/>
            <v:textbox inset=",7.2pt,,7.2pt">
              <w:txbxContent>
                <w:p w:rsidR="000740B3" w:rsidRPr="00AE5FC5" w:rsidRDefault="000740B3" w:rsidP="001A3037">
                  <w:pPr>
                    <w:shd w:val="clear" w:color="auto" w:fill="E85BF2"/>
                    <w:jc w:val="center"/>
                    <w:rPr>
                      <w:b/>
                      <w:sz w:val="32"/>
                    </w:rPr>
                  </w:pPr>
                  <w:r w:rsidRPr="00AE5FC5">
                    <w:rPr>
                      <w:b/>
                      <w:sz w:val="32"/>
                    </w:rPr>
                    <w:t>Strategies</w:t>
                  </w:r>
                </w:p>
              </w:txbxContent>
            </v:textbox>
            <w10:wrap type="tight"/>
          </v:shape>
        </w:pict>
      </w:r>
    </w:p>
    <w:p w:rsidR="001A3037" w:rsidRDefault="001A3037" w:rsidP="001A3037">
      <w:pPr>
        <w:rPr>
          <w:sz w:val="28"/>
        </w:rPr>
      </w:pPr>
    </w:p>
    <w:p w:rsidR="001A3037" w:rsidRDefault="001A3037" w:rsidP="001A3037">
      <w:pPr>
        <w:rPr>
          <w:sz w:val="28"/>
        </w:rPr>
      </w:pPr>
    </w:p>
    <w:p w:rsidR="001A3037" w:rsidRDefault="001A3037" w:rsidP="001A3037">
      <w:pPr>
        <w:rPr>
          <w:sz w:val="28"/>
        </w:rPr>
      </w:pPr>
    </w:p>
    <w:p w:rsidR="001A3037" w:rsidRDefault="00BD5A42" w:rsidP="001A3037">
      <w:pPr>
        <w:rPr>
          <w:sz w:val="28"/>
        </w:rPr>
      </w:pPr>
      <w:r>
        <w:rPr>
          <w:noProof/>
          <w:sz w:val="28"/>
        </w:rPr>
        <w:pict>
          <v:shape id="_x0000_s1071" type="#_x0000_t202" style="position:absolute;margin-left:234pt;margin-top:9.5pt;width:180pt;height:1in;z-index:2516889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740B3" w:rsidRDefault="000740B3" w:rsidP="001A3037">
                  <w:pPr>
                    <w:shd w:val="clear" w:color="auto" w:fill="CCFFCC"/>
                  </w:pPr>
                  <w:r>
                    <w:t xml:space="preserve">1.  The gaps that prohibit a student from mastering SCOS objectives will be addressed. </w:t>
                  </w:r>
                </w:p>
              </w:txbxContent>
            </v:textbox>
            <w10:wrap type="tight"/>
          </v:shape>
        </w:pict>
      </w:r>
      <w:r>
        <w:rPr>
          <w:noProof/>
          <w:sz w:val="28"/>
        </w:rPr>
        <w:pict>
          <v:shape id="_x0000_s1067" type="#_x0000_t202" style="position:absolute;margin-left:18pt;margin-top:9.5pt;width:162pt;height:1in;z-index:2516848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740B3" w:rsidRDefault="000740B3" w:rsidP="001A3037">
                  <w:pPr>
                    <w:shd w:val="clear" w:color="auto" w:fill="E85BF2"/>
                  </w:pPr>
                  <w:r>
                    <w:t xml:space="preserve">1.  Teachers will work in </w:t>
                  </w:r>
                  <w:proofErr w:type="spellStart"/>
                  <w:r>
                    <w:t>PLC’s</w:t>
                  </w:r>
                  <w:proofErr w:type="spellEnd"/>
                  <w:r>
                    <w:t xml:space="preserve"> to identify the basic skills needed to master SCOS objectives</w:t>
                  </w:r>
                </w:p>
              </w:txbxContent>
            </v:textbox>
            <w10:wrap type="tight"/>
          </v:shape>
        </w:pict>
      </w:r>
    </w:p>
    <w:p w:rsidR="001A3037" w:rsidRDefault="001A3037" w:rsidP="001A3037">
      <w:pPr>
        <w:rPr>
          <w:sz w:val="28"/>
        </w:rPr>
      </w:pPr>
    </w:p>
    <w:p w:rsidR="001A3037" w:rsidRDefault="00BD5A42" w:rsidP="001A3037">
      <w:pPr>
        <w:rPr>
          <w:sz w:val="28"/>
        </w:rPr>
      </w:pPr>
      <w:r>
        <w:rPr>
          <w:noProof/>
          <w:sz w:val="28"/>
        </w:rPr>
        <w:pict>
          <v:line id="_x0000_s1082" style="position:absolute;z-index:251700224;mso-wrap-edited:f;mso-position-horizontal:absolute;mso-position-vertical:absolute" from="396pt,12.7pt" to="450pt,48.7pt" wrapcoords="0 -600 -1200 900 -1200 2100 0 4200 13800 18300 14400 20700 15900 23100 19200 23700 23100 23700 23400 23400 22200 17100 19800 15300 16200 13800 2100 0 1200 -600 0 -600" strokecolor="#4a7ebb" strokeweight="3.5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  <w:sz w:val="28"/>
        </w:rPr>
        <w:pict>
          <v:line id="_x0000_s1078" style="position:absolute;z-index:251696128;mso-wrap-edited:f" from="180pt,12.7pt" to="240.25pt,12.7pt" wrapcoords="15930 -2147483648 1620 -2147483648 -1080 -2147483648 -1080 -2147483648 10800 -2147483648 15660 -2147483648 18630 -2147483648 18900 -2147483648 22950 -2147483648 22950 -2147483648 21870 -2147483648 17280 -2147483648 15930 -2147483648" strokecolor="#4a7ebb" strokeweight="3.5pt">
            <v:fill o:detectmouseclick="t"/>
            <v:stroke endarrow="block"/>
            <v:shadow on="t" opacity="22938f" offset="0"/>
            <w10:wrap type="tight"/>
          </v:line>
        </w:pict>
      </w:r>
    </w:p>
    <w:p w:rsidR="001A3037" w:rsidRDefault="00BD5A42" w:rsidP="001A3037">
      <w:pPr>
        <w:rPr>
          <w:sz w:val="28"/>
        </w:rPr>
      </w:pPr>
      <w:r>
        <w:rPr>
          <w:noProof/>
          <w:sz w:val="28"/>
        </w:rPr>
        <w:pict>
          <v:shape id="_x0000_s1075" type="#_x0000_t202" style="position:absolute;margin-left:450pt;margin-top:14.3pt;width:162pt;height:54pt;z-index:251693056;mso-wrap-edited:f;mso-position-horizontal:absolute;mso-position-vertical:absolute" wrapcoords="0 0 21600 0 21600 21600 0 21600 0 0" filled="f" stroked="f">
            <v:fill o:detectmouseclick="t"/>
            <v:textbox style="mso-next-textbox:#_x0000_s1075" inset=",7.2pt,,7.2pt">
              <w:txbxContent>
                <w:p w:rsidR="000740B3" w:rsidRPr="001B0214" w:rsidRDefault="000740B3" w:rsidP="001A3037">
                  <w:pPr>
                    <w:shd w:val="clear" w:color="auto" w:fill="9D31EB"/>
                  </w:pPr>
                  <w:r>
                    <w:t>1.  Students will have 85% proficiency on the post-assessment of Target Teach.</w:t>
                  </w:r>
                </w:p>
              </w:txbxContent>
            </v:textbox>
            <w10:wrap type="tight"/>
          </v:shape>
        </w:pict>
      </w:r>
    </w:p>
    <w:p w:rsidR="001A3037" w:rsidRDefault="00BD5A42" w:rsidP="001A3037">
      <w:pPr>
        <w:rPr>
          <w:sz w:val="28"/>
        </w:rPr>
      </w:pPr>
      <w:r>
        <w:rPr>
          <w:noProof/>
          <w:sz w:val="28"/>
        </w:rPr>
        <w:pict>
          <v:shape id="_x0000_s1068" type="#_x0000_t202" style="position:absolute;margin-left:18pt;margin-top:15.85pt;width:162pt;height:86pt;z-index:251685888;mso-wrap-edited:f;mso-position-horizontal:absolute;mso-position-vertical:absolute" wrapcoords="0 0 21600 0 21600 21600 0 21600 0 0" filled="f" stroked="f">
            <v:fill o:detectmouseclick="t"/>
            <v:textbox style="mso-next-textbox:#_x0000_s1068" inset=",7.2pt,,7.2pt">
              <w:txbxContent>
                <w:p w:rsidR="000740B3" w:rsidRDefault="000740B3" w:rsidP="001A3037">
                  <w:pPr>
                    <w:shd w:val="clear" w:color="auto" w:fill="E85BF2"/>
                  </w:pPr>
                  <w:r>
                    <w:t xml:space="preserve">2.  Teachers will review, assess, remediate and re-assess the skills outlined in the Target Teach Calendar. </w:t>
                  </w:r>
                </w:p>
              </w:txbxContent>
            </v:textbox>
            <w10:wrap type="tight"/>
          </v:shape>
        </w:pict>
      </w:r>
    </w:p>
    <w:p w:rsidR="001A3037" w:rsidRDefault="00BD5A42" w:rsidP="001A3037">
      <w:pPr>
        <w:rPr>
          <w:sz w:val="28"/>
        </w:rPr>
      </w:pPr>
      <w:r>
        <w:rPr>
          <w:noProof/>
          <w:sz w:val="28"/>
        </w:rPr>
        <w:pict>
          <v:shape id="_x0000_s1072" type="#_x0000_t202" style="position:absolute;margin-left:234pt;margin-top:12.7pt;width:180pt;height:54pt;z-index:251689984;mso-wrap-edited:f;mso-position-horizontal:absolute;mso-position-vertical:absolute" wrapcoords="0 0 21600 0 21600 21600 0 21600 0 0" filled="f" stroked="f">
            <v:fill o:detectmouseclick="t"/>
            <v:textbox style="mso-next-textbox:#_x0000_s1072" inset=",7.2pt,,7.2pt">
              <w:txbxContent>
                <w:p w:rsidR="000740B3" w:rsidRDefault="000740B3" w:rsidP="001A3037">
                  <w:pPr>
                    <w:shd w:val="clear" w:color="auto" w:fill="CCFFCC"/>
                  </w:pPr>
                  <w:r>
                    <w:t>2.  Teachers will use several methods for teaching a basic skill.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874520" cy="624840"/>
                        <wp:effectExtent l="0" t="0" r="0" b="0"/>
                        <wp:docPr id="1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4520" cy="624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1A3037" w:rsidRDefault="00BD5A42" w:rsidP="001A3037">
      <w:pPr>
        <w:rPr>
          <w:sz w:val="28"/>
        </w:rPr>
      </w:pPr>
      <w:r>
        <w:rPr>
          <w:noProof/>
          <w:sz w:val="28"/>
        </w:rPr>
        <w:pict>
          <v:line id="_x0000_s1084" style="position:absolute;flip:y;z-index:251702272;mso-wrap-edited:f" from="396pt,1.05pt" to="450pt,163.05pt" wrapcoords="0 -100 -1200 100 -1500 600 -900 1500 16500 19100 16200 20700 19800 22200 20400 22300 23100 22300 24600 20700 24600 20000 24000 19700 21600 19100 3900 1100 2400 300 1200 -100 0 -100" strokecolor="#4a7ebb" strokeweight="3.5pt">
            <v:fill o:detectmouseclick="t"/>
            <v:stroke endarrow="block"/>
            <v:shadow on="t" opacity="22938f" offset="0"/>
            <w10:wrap type="tight"/>
          </v:line>
        </w:pict>
      </w:r>
    </w:p>
    <w:p w:rsidR="001A3037" w:rsidRDefault="00BD5A42" w:rsidP="001A3037">
      <w:pPr>
        <w:rPr>
          <w:sz w:val="28"/>
        </w:rPr>
      </w:pPr>
      <w:r>
        <w:rPr>
          <w:noProof/>
          <w:sz w:val="28"/>
        </w:rPr>
        <w:pict>
          <v:line id="_x0000_s1083" style="position:absolute;z-index:251701248;mso-wrap-edited:f;mso-position-horizontal:absolute;mso-position-vertical:absolute" from="396pt,2.65pt" to="450pt,65.4pt" wrapcoords="-450 -257 -1800 514 -1800 1800 -450 3857 10800 15942 12150 20571 18900 23400 19350 23400 23850 23400 24300 23400 24300 18514 23400 16971 15750 12085 8100 4114 3600 514 2250 -257 -450 -257" strokecolor="#4a7ebb" strokeweight="3.5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  <w:sz w:val="28"/>
        </w:rPr>
        <w:pict>
          <v:line id="_x0000_s1081" style="position:absolute;z-index:251699200;mso-wrap-edited:f" from="180pt,2.65pt" to="240.25pt,164.65pt" wrapcoords="-270 -100 -1350 400 -1350 700 16740 19100 16470 20700 19980 22200 20520 22300 22950 22300 24030 20700 24300 20100 23490 19700 21330 19100 3510 1100 1890 100 1080 -100 -270 -100" strokecolor="#4a7ebb" strokeweight="3.5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  <w:sz w:val="28"/>
        </w:rPr>
        <w:pict>
          <v:line id="_x0000_s1079" style="position:absolute;flip:y;z-index:251697152;mso-wrap-edited:f" from="180pt,2.65pt" to="240.25pt,92.65pt" wrapcoords="-270 -180 -1080 540 -1080 1440 -270 2700 15930 20700 18630 22680 20250 22860 22950 22860 22950 22860 23220 20160 23220 18900 22140 18180 19440 17100 2430 540 1350 -180 -270 -180" strokecolor="#4a7ebb" strokeweight="3.5pt">
            <v:fill o:detectmouseclick="t"/>
            <v:stroke endarrow="block"/>
            <v:shadow on="t" opacity="22938f" offset="0"/>
            <w10:wrap type="tight"/>
          </v:line>
        </w:pict>
      </w:r>
    </w:p>
    <w:p w:rsidR="001A3037" w:rsidRPr="001F31A1" w:rsidRDefault="00BD5A42" w:rsidP="001A3037">
      <w:pPr>
        <w:rPr>
          <w:sz w:val="28"/>
        </w:rPr>
      </w:pPr>
      <w:r>
        <w:rPr>
          <w:noProof/>
          <w:sz w:val="28"/>
        </w:rPr>
        <w:pict>
          <v:shape id="_x0000_s1073" type="#_x0000_t202" style="position:absolute;margin-left:234pt;margin-top:29.3pt;width:180pt;height:71.8pt;z-index:251691008;mso-wrap-edited:f;mso-position-horizontal:absolute;mso-position-vertical:absolute" wrapcoords="0 0 21600 0 21600 21600 0 21600 0 0" filled="f" stroked="f">
            <v:fill o:detectmouseclick="t"/>
            <v:textbox style="mso-next-textbox:#_x0000_s1073" inset=",7.2pt,,7.2pt">
              <w:txbxContent>
                <w:p w:rsidR="000740B3" w:rsidRDefault="000740B3" w:rsidP="001A3037">
                  <w:pPr>
                    <w:shd w:val="clear" w:color="auto" w:fill="CCFFCC"/>
                  </w:pPr>
                  <w:r>
                    <w:t xml:space="preserve">3.  Teachers will use data to address specific gaps in student learning.  </w:t>
                  </w:r>
                </w:p>
              </w:txbxContent>
            </v:textbox>
            <w10:wrap type="tight"/>
          </v:shape>
        </w:pict>
      </w:r>
      <w:r>
        <w:rPr>
          <w:noProof/>
          <w:sz w:val="28"/>
        </w:rPr>
        <w:pict>
          <v:line id="_x0000_s1085" style="position:absolute;flip:y;z-index:251703296;mso-wrap-edited:f" from="396pt,58.2pt" to="450pt,76.2pt" wrapcoords="-300 -1800 -900 4500 -600 9900 14100 26100 14400 30600 21300 30600 21900 30600 23400 25200 19800 12600 19500 9000 1500 -1800 -300 -1800" strokecolor="#4a7ebb" strokeweight="3.5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  <w:sz w:val="28"/>
        </w:rPr>
        <w:pict>
          <v:line id="_x0000_s1080" style="position:absolute;flip:y;z-index:251698176;mso-wrap-edited:f" from="180pt,76.2pt" to="240.25pt,166.2pt" wrapcoords="-270 -180 -1080 540 -1080 1440 -270 2700 15930 20700 18630 22680 20250 22860 22950 22860 22950 22860 23220 20160 23220 18900 22140 18180 19440 17100 2430 540 1350 -180 -270 -180" strokecolor="#4a7ebb" strokeweight="3.5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  <w:sz w:val="28"/>
        </w:rPr>
        <w:pict>
          <v:shape id="_x0000_s1076" type="#_x0000_t202" style="position:absolute;margin-left:450pt;margin-top:22.2pt;width:162pt;height:54pt;z-index:251694080;mso-wrap-edited:f;mso-position-horizontal:absolute;mso-position-vertical:absolute" wrapcoords="0 0 21600 0 21600 21600 0 21600 0 0" filled="f" stroked="f">
            <v:fill o:detectmouseclick="t"/>
            <v:textbox style="mso-next-textbox:#_x0000_s1076" inset=",7.2pt,,7.2pt">
              <w:txbxContent>
                <w:p w:rsidR="000740B3" w:rsidRPr="001B0214" w:rsidRDefault="000740B3" w:rsidP="001A3037">
                  <w:pPr>
                    <w:shd w:val="clear" w:color="auto" w:fill="9D31EB"/>
                  </w:pPr>
                  <w:r>
                    <w:t>2.  80% of students will be proficient on the reading and math EOG.</w:t>
                  </w:r>
                </w:p>
              </w:txbxContent>
            </v:textbox>
            <w10:wrap type="tight"/>
          </v:shape>
        </w:pict>
      </w:r>
    </w:p>
    <w:p w:rsidR="00FD0552" w:rsidRDefault="00BD5A42" w:rsidP="00FD0552">
      <w:pPr>
        <w:pStyle w:val="Title"/>
      </w:pPr>
      <w:r>
        <w:rPr>
          <w:noProof/>
        </w:rPr>
        <w:pict>
          <v:shape id="_x0000_s1074" type="#_x0000_t202" style="position:absolute;left:0;text-align:left;margin-left:234pt;margin-top:80.35pt;width:180pt;height:72.55pt;z-index:251692032;mso-wrap-edited:f;mso-position-horizontal:absolute;mso-position-vertical:absolute" wrapcoords="0 0 21600 0 21600 21600 0 21600 0 0" filled="f" stroked="f">
            <v:fill o:detectmouseclick="t"/>
            <v:textbox style="mso-next-textbox:#_x0000_s1074" inset=",7.2pt,,7.2pt">
              <w:txbxContent>
                <w:p w:rsidR="000740B3" w:rsidRDefault="000740B3" w:rsidP="001A3037">
                  <w:pPr>
                    <w:shd w:val="clear" w:color="auto" w:fill="CCFFCC"/>
                  </w:pPr>
                  <w:r>
                    <w:t xml:space="preserve">4.  Students will show growth in 3 out every 4 (75%) of the skills taught in a month.  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70" type="#_x0000_t202" style="position:absolute;left:0;text-align:left;margin-left:18pt;margin-top:75.3pt;width:162pt;height:108.55pt;z-index:251687936;mso-wrap-edited:f;mso-position-horizontal:absolute;mso-position-vertical:absolute" wrapcoords="0 0 21600 0 21600 21600 0 21600 0 0" filled="f" stroked="f">
            <v:fill o:detectmouseclick="t"/>
            <v:textbox style="mso-next-textbox:#_x0000_s1070" inset=",7.2pt,,7.2pt">
              <w:txbxContent>
                <w:p w:rsidR="000740B3" w:rsidRDefault="000740B3" w:rsidP="001A3037">
                  <w:pPr>
                    <w:shd w:val="clear" w:color="auto" w:fill="E85BF2"/>
                  </w:pPr>
                  <w:r>
                    <w:t xml:space="preserve">4.  Teachers will use the data obtained from Target Teach to recommend students for the more intense after school remediation program. 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69" type="#_x0000_t202" style="position:absolute;left:0;text-align:left;margin-left:18pt;margin-top:14.9pt;width:162pt;height:54pt;z-index:251686912;mso-wrap-edited:f;mso-position-horizontal:absolute;mso-position-vertical:absolute" wrapcoords="0 0 21600 0 21600 21600 0 21600 0 0" filled="f" stroked="f">
            <v:fill o:detectmouseclick="t"/>
            <v:textbox style="mso-next-textbox:#_x0000_s1069" inset=",7.2pt,,7.2pt">
              <w:txbxContent>
                <w:p w:rsidR="000740B3" w:rsidRDefault="000740B3" w:rsidP="001A3037">
                  <w:pPr>
                    <w:shd w:val="clear" w:color="auto" w:fill="E85BF2"/>
                  </w:pPr>
                  <w:r>
                    <w:t xml:space="preserve">3.  Teachers will work in </w:t>
                  </w:r>
                  <w:proofErr w:type="spellStart"/>
                  <w:r>
                    <w:t>PLC’s</w:t>
                  </w:r>
                  <w:proofErr w:type="spellEnd"/>
                  <w:r>
                    <w:t xml:space="preserve"> to share best practices for review and remediation.</w:t>
                  </w:r>
                </w:p>
              </w:txbxContent>
            </v:textbox>
            <w10:wrap type="tight"/>
          </v:shape>
        </w:pict>
      </w:r>
      <w:r w:rsidR="000F2F66">
        <w:br w:type="column"/>
      </w:r>
      <w:r w:rsidR="00FD0552">
        <w:t>NELA Evaluation Plan</w:t>
      </w:r>
    </w:p>
    <w:p w:rsidR="00FD0552" w:rsidRDefault="00FD0552" w:rsidP="00FD0552">
      <w:pPr>
        <w:pStyle w:val="Title"/>
      </w:pPr>
      <w:r>
        <w:t>Target Teach</w:t>
      </w:r>
    </w:p>
    <w:p w:rsidR="004C0395" w:rsidRDefault="004C0395" w:rsidP="004C0395">
      <w:pPr>
        <w:pStyle w:val="Title"/>
        <w:tabs>
          <w:tab w:val="left" w:pos="773"/>
        </w:tabs>
        <w:jc w:val="left"/>
      </w:pPr>
      <w:r>
        <w:tab/>
      </w:r>
      <w:r w:rsidR="00456DC4">
        <w:t>STRATEGIES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08"/>
        <w:gridCol w:w="3200"/>
        <w:gridCol w:w="5568"/>
      </w:tblGrid>
      <w:tr w:rsidR="004C0395">
        <w:trPr>
          <w:cantSplit/>
          <w:trHeight w:val="575"/>
        </w:trPr>
        <w:tc>
          <w:tcPr>
            <w:tcW w:w="13176" w:type="dxa"/>
            <w:gridSpan w:val="3"/>
            <w:shd w:val="clear" w:color="auto" w:fill="E6E6E6"/>
            <w:vAlign w:val="center"/>
          </w:tcPr>
          <w:p w:rsidR="004C0395" w:rsidRDefault="004C0395" w:rsidP="00FD05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What did you do? </w:t>
            </w:r>
          </w:p>
          <w:p w:rsidR="0046296B" w:rsidRPr="0046296B" w:rsidRDefault="004E2A6C" w:rsidP="0046296B">
            <w:pPr>
              <w:pStyle w:val="ListParagraph"/>
              <w:numPr>
                <w:ilvl w:val="0"/>
                <w:numId w:val="6"/>
                <w:numberingChange w:id="0" w:author="NELA Fellow" w:date="2012-01-26T17:33:00Z" w:original="%1:1:0:."/>
              </w:numPr>
              <w:rPr>
                <w:sz w:val="20"/>
              </w:rPr>
            </w:pPr>
            <w:r w:rsidRPr="0046296B">
              <w:rPr>
                <w:sz w:val="20"/>
              </w:rPr>
              <w:t xml:space="preserve">Teachers will work in PLC’s to identify the </w:t>
            </w:r>
            <w:r w:rsidR="0046296B" w:rsidRPr="0046296B">
              <w:rPr>
                <w:sz w:val="20"/>
              </w:rPr>
              <w:t>basic skills needed to master the SCOS objectives.</w:t>
            </w:r>
          </w:p>
          <w:p w:rsidR="0046296B" w:rsidRDefault="0046296B" w:rsidP="0046296B">
            <w:pPr>
              <w:pStyle w:val="ListParagraph"/>
              <w:numPr>
                <w:ilvl w:val="0"/>
                <w:numId w:val="6"/>
                <w:numberingChange w:id="1" w:author="NELA Fellow" w:date="2012-01-26T17:33:00Z" w:original="%1:2:0:."/>
              </w:numPr>
              <w:rPr>
                <w:sz w:val="20"/>
              </w:rPr>
            </w:pPr>
            <w:r>
              <w:rPr>
                <w:sz w:val="20"/>
              </w:rPr>
              <w:t>Teachers will review, assess, remediate and re-assess the basic skills outlined in the Target Teach Calendar.</w:t>
            </w:r>
          </w:p>
          <w:p w:rsidR="0046296B" w:rsidRDefault="0046296B" w:rsidP="0046296B">
            <w:pPr>
              <w:pStyle w:val="ListParagraph"/>
              <w:numPr>
                <w:ilvl w:val="0"/>
                <w:numId w:val="6"/>
                <w:numberingChange w:id="2" w:author="NELA Fellow" w:date="2012-01-26T17:33:00Z" w:original="%1:3:0:."/>
              </w:numPr>
              <w:rPr>
                <w:sz w:val="20"/>
              </w:rPr>
            </w:pPr>
            <w:r>
              <w:rPr>
                <w:sz w:val="20"/>
              </w:rPr>
              <w:t xml:space="preserve">Teachers will work in PLC’s to identify best practices for review and remediation. </w:t>
            </w:r>
          </w:p>
          <w:p w:rsidR="004C0395" w:rsidRPr="0046296B" w:rsidRDefault="0046296B" w:rsidP="0046296B">
            <w:pPr>
              <w:pStyle w:val="ListParagraph"/>
              <w:numPr>
                <w:ilvl w:val="0"/>
                <w:numId w:val="6"/>
                <w:numberingChange w:id="3" w:author="NELA Fellow" w:date="2012-01-26T17:33:00Z" w:original="%1:4:0:."/>
              </w:numPr>
              <w:rPr>
                <w:sz w:val="20"/>
              </w:rPr>
            </w:pPr>
            <w:r>
              <w:rPr>
                <w:sz w:val="20"/>
              </w:rPr>
              <w:t>Teachers will use the data obtained from Target Teach to recommend students for the more intense after school remediation program.</w:t>
            </w:r>
          </w:p>
          <w:p w:rsidR="004C0395" w:rsidRPr="00FD0552" w:rsidRDefault="004C0395" w:rsidP="00FD0552">
            <w:pPr>
              <w:pStyle w:val="ListParagraph"/>
              <w:rPr>
                <w:b/>
                <w:bCs/>
                <w:iCs/>
              </w:rPr>
            </w:pPr>
          </w:p>
        </w:tc>
      </w:tr>
      <w:tr w:rsidR="004C0395">
        <w:tc>
          <w:tcPr>
            <w:tcW w:w="4408" w:type="dxa"/>
            <w:vAlign w:val="center"/>
          </w:tcPr>
          <w:p w:rsidR="004C0395" w:rsidRDefault="004C0395" w:rsidP="00FD0552">
            <w:pPr>
              <w:rPr>
                <w:b/>
                <w:bCs/>
              </w:rPr>
            </w:pPr>
            <w:r>
              <w:rPr>
                <w:b/>
                <w:bCs/>
              </w:rPr>
              <w:t>Evaluation Questions</w:t>
            </w:r>
          </w:p>
        </w:tc>
        <w:tc>
          <w:tcPr>
            <w:tcW w:w="3200" w:type="dxa"/>
            <w:vAlign w:val="center"/>
          </w:tcPr>
          <w:p w:rsidR="004C0395" w:rsidRDefault="004C0395" w:rsidP="00FD0552">
            <w:pPr>
              <w:pStyle w:val="Heading1"/>
              <w:jc w:val="left"/>
            </w:pPr>
            <w:r>
              <w:t>Measures/Data Sources</w:t>
            </w:r>
          </w:p>
        </w:tc>
        <w:tc>
          <w:tcPr>
            <w:tcW w:w="5568" w:type="dxa"/>
            <w:vAlign w:val="center"/>
          </w:tcPr>
          <w:p w:rsidR="004C0395" w:rsidRDefault="004C0395" w:rsidP="00FD0552">
            <w:pPr>
              <w:rPr>
                <w:b/>
                <w:bCs/>
              </w:rPr>
            </w:pPr>
            <w:r>
              <w:rPr>
                <w:b/>
                <w:bCs/>
              </w:rPr>
              <w:t>Results</w:t>
            </w:r>
          </w:p>
        </w:tc>
      </w:tr>
      <w:tr w:rsidR="004C0395">
        <w:tc>
          <w:tcPr>
            <w:tcW w:w="4408" w:type="dxa"/>
            <w:vAlign w:val="center"/>
          </w:tcPr>
          <w:p w:rsidR="004C0395" w:rsidRDefault="004C0395" w:rsidP="00FD05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What do you need to know?</w:t>
            </w:r>
          </w:p>
        </w:tc>
        <w:tc>
          <w:tcPr>
            <w:tcW w:w="3200" w:type="dxa"/>
            <w:vAlign w:val="center"/>
          </w:tcPr>
          <w:p w:rsidR="004C0395" w:rsidRPr="00792A40" w:rsidRDefault="004C0395" w:rsidP="00FD05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How will you find out?</w:t>
            </w:r>
          </w:p>
        </w:tc>
        <w:tc>
          <w:tcPr>
            <w:tcW w:w="5568" w:type="dxa"/>
            <w:vAlign w:val="center"/>
          </w:tcPr>
          <w:p w:rsidR="004C0395" w:rsidRDefault="004C0395" w:rsidP="00FD05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What were the results?</w:t>
            </w:r>
          </w:p>
        </w:tc>
      </w:tr>
      <w:tr w:rsidR="004C0395">
        <w:trPr>
          <w:trHeight w:val="864"/>
        </w:trPr>
        <w:tc>
          <w:tcPr>
            <w:tcW w:w="4408" w:type="dxa"/>
          </w:tcPr>
          <w:p w:rsidR="00C04D4B" w:rsidRPr="00C04D4B" w:rsidRDefault="00C04D4B" w:rsidP="00C04D4B">
            <w:pPr>
              <w:pStyle w:val="ListParagraph"/>
              <w:numPr>
                <w:ilvl w:val="0"/>
                <w:numId w:val="8"/>
                <w:numberingChange w:id="4" w:author="NELA Fellow" w:date="2012-01-26T17:33:00Z" w:original="%1:1:0:."/>
              </w:numPr>
              <w:rPr>
                <w:sz w:val="20"/>
              </w:rPr>
            </w:pPr>
            <w:r w:rsidRPr="00C04D4B">
              <w:rPr>
                <w:sz w:val="20"/>
              </w:rPr>
              <w:t xml:space="preserve">How </w:t>
            </w:r>
            <w:r w:rsidR="00333FF6">
              <w:rPr>
                <w:sz w:val="20"/>
              </w:rPr>
              <w:t xml:space="preserve">often </w:t>
            </w:r>
            <w:r w:rsidRPr="00C04D4B">
              <w:rPr>
                <w:sz w:val="20"/>
              </w:rPr>
              <w:t xml:space="preserve">do teacher </w:t>
            </w:r>
            <w:r w:rsidR="00333FF6">
              <w:rPr>
                <w:sz w:val="20"/>
              </w:rPr>
              <w:t xml:space="preserve">meet to </w:t>
            </w:r>
            <w:r w:rsidRPr="00C04D4B">
              <w:rPr>
                <w:sz w:val="20"/>
              </w:rPr>
              <w:t>strategically plan to address the basic skills student need to master the SCOS objectives?</w:t>
            </w:r>
          </w:p>
          <w:p w:rsidR="000740B3" w:rsidRDefault="00C04D4B" w:rsidP="00C04D4B">
            <w:pPr>
              <w:pStyle w:val="ListParagraph"/>
              <w:numPr>
                <w:ilvl w:val="0"/>
                <w:numId w:val="8"/>
                <w:numberingChange w:id="5" w:author="NELA Fellow" w:date="2012-01-26T17:33:00Z" w:original="%1:2:0:."/>
              </w:numPr>
              <w:rPr>
                <w:sz w:val="20"/>
              </w:rPr>
            </w:pPr>
            <w:r>
              <w:rPr>
                <w:sz w:val="20"/>
              </w:rPr>
              <w:t>How many days did the teacher complete the plan for Target Teach?</w:t>
            </w:r>
          </w:p>
          <w:p w:rsidR="000740B3" w:rsidRDefault="000740B3" w:rsidP="00C04D4B">
            <w:pPr>
              <w:pStyle w:val="ListParagraph"/>
              <w:numPr>
                <w:ilvl w:val="0"/>
                <w:numId w:val="8"/>
                <w:numberingChange w:id="6" w:author="NELA Fellow" w:date="2012-01-26T17:33:00Z" w:original="%1:3:0:."/>
              </w:numPr>
              <w:rPr>
                <w:sz w:val="20"/>
              </w:rPr>
            </w:pPr>
            <w:r>
              <w:rPr>
                <w:sz w:val="20"/>
              </w:rPr>
              <w:t>Were the best practices identified during PLC’s and implemented during Target Teach?</w:t>
            </w:r>
          </w:p>
          <w:p w:rsidR="004C0395" w:rsidRPr="00C04D4B" w:rsidRDefault="000740B3" w:rsidP="00C04D4B">
            <w:pPr>
              <w:pStyle w:val="ListParagraph"/>
              <w:numPr>
                <w:ilvl w:val="0"/>
                <w:numId w:val="8"/>
                <w:numberingChange w:id="7" w:author="NELA Fellow" w:date="2012-01-26T17:33:00Z" w:original="%1:4:0:."/>
              </w:numPr>
              <w:rPr>
                <w:sz w:val="20"/>
              </w:rPr>
            </w:pPr>
            <w:r>
              <w:rPr>
                <w:sz w:val="20"/>
              </w:rPr>
              <w:t>How many students were recommended for intense after school remediation program?</w:t>
            </w:r>
          </w:p>
          <w:p w:rsidR="004C0395" w:rsidRDefault="004C0395" w:rsidP="00FD0552"/>
          <w:p w:rsidR="004C0395" w:rsidRDefault="004C0395" w:rsidP="00FD0552"/>
        </w:tc>
        <w:tc>
          <w:tcPr>
            <w:tcW w:w="3200" w:type="dxa"/>
          </w:tcPr>
          <w:p w:rsidR="00C04D4B" w:rsidRDefault="00C04D4B" w:rsidP="00FD0552">
            <w:r>
              <w:t>Target Teach Calendar</w:t>
            </w:r>
          </w:p>
          <w:p w:rsidR="000740B3" w:rsidRDefault="00C04D4B" w:rsidP="00FD0552">
            <w:r>
              <w:t>Lesson Plans</w:t>
            </w:r>
          </w:p>
          <w:p w:rsidR="000740B3" w:rsidRDefault="000740B3" w:rsidP="00FD0552"/>
          <w:p w:rsidR="000740B3" w:rsidRDefault="000740B3" w:rsidP="00FD0552">
            <w:r>
              <w:t>Teacher Self Evaluation Survey</w:t>
            </w:r>
          </w:p>
          <w:p w:rsidR="000740B3" w:rsidRDefault="000740B3" w:rsidP="00FD0552"/>
          <w:p w:rsidR="004C0395" w:rsidRDefault="000740B3" w:rsidP="00FD0552">
            <w:r>
              <w:t>Remediation Recommendation List</w:t>
            </w:r>
          </w:p>
        </w:tc>
        <w:tc>
          <w:tcPr>
            <w:tcW w:w="5568" w:type="dxa"/>
          </w:tcPr>
          <w:p w:rsidR="004C0395" w:rsidRDefault="004C0395" w:rsidP="00FD0552">
            <w:pPr>
              <w:numPr>
                <w:ilvl w:val="0"/>
                <w:numId w:val="1"/>
                <w:numberingChange w:id="8" w:author="NELA Fellow" w:date="2012-01-26T17:33:00Z" w:original=""/>
              </w:numPr>
            </w:pPr>
          </w:p>
        </w:tc>
      </w:tr>
      <w:tr w:rsidR="004C0395">
        <w:trPr>
          <w:trHeight w:val="759"/>
        </w:trPr>
        <w:tc>
          <w:tcPr>
            <w:tcW w:w="1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395" w:rsidRDefault="004C0395" w:rsidP="00FD0552">
            <w:pPr>
              <w:rPr>
                <w:bCs/>
                <w:i/>
                <w:iCs/>
              </w:rPr>
            </w:pPr>
            <w:r>
              <w:rPr>
                <w:b/>
              </w:rPr>
              <w:t xml:space="preserve">Decisions </w:t>
            </w:r>
            <w:r w:rsidRPr="006B351C">
              <w:t>(</w:t>
            </w:r>
            <w:r w:rsidRPr="006B351C">
              <w:rPr>
                <w:i/>
              </w:rPr>
              <w:t xml:space="preserve">Guiding Questions: </w:t>
            </w:r>
            <w:r>
              <w:rPr>
                <w:i/>
              </w:rPr>
              <w:t xml:space="preserve">What do the results mean? </w:t>
            </w:r>
            <w:r>
              <w:rPr>
                <w:bCs/>
                <w:i/>
                <w:iCs/>
              </w:rPr>
              <w:t>What are you going to do now?)</w:t>
            </w:r>
          </w:p>
          <w:p w:rsidR="00A80843" w:rsidRDefault="00A80843" w:rsidP="00FD0552">
            <w:pPr>
              <w:rPr>
                <w:b/>
                <w:bCs/>
                <w:i/>
                <w:iCs/>
              </w:rPr>
            </w:pPr>
          </w:p>
          <w:p w:rsidR="004C0395" w:rsidRDefault="004C0395" w:rsidP="00FD0552">
            <w:r>
              <w:t xml:space="preserve"> Summary of Results (</w:t>
            </w:r>
            <w:r w:rsidRPr="006B7494">
              <w:rPr>
                <w:i/>
              </w:rPr>
              <w:t>Interpretation</w:t>
            </w:r>
            <w:r>
              <w:rPr>
                <w:i/>
              </w:rPr>
              <w:t xml:space="preserve"> of Data</w:t>
            </w:r>
            <w:r>
              <w:t xml:space="preserve">): </w:t>
            </w:r>
          </w:p>
          <w:p w:rsidR="004C0395" w:rsidRDefault="004C0395" w:rsidP="00FD0552">
            <w:pPr>
              <w:ind w:left="720"/>
            </w:pPr>
          </w:p>
          <w:p w:rsidR="004C0395" w:rsidRDefault="004C0395" w:rsidP="00FD0552">
            <w:r>
              <w:t xml:space="preserve"> Next Steps (</w:t>
            </w:r>
            <w:r w:rsidRPr="00AE3E55">
              <w:rPr>
                <w:i/>
              </w:rPr>
              <w:t>Action Steps</w:t>
            </w:r>
            <w:r>
              <w:t>):</w:t>
            </w:r>
          </w:p>
          <w:p w:rsidR="004C0395" w:rsidRDefault="004C0395" w:rsidP="00FD0552">
            <w:pPr>
              <w:ind w:left="720"/>
            </w:pPr>
          </w:p>
        </w:tc>
      </w:tr>
    </w:tbl>
    <w:p w:rsidR="004C0395" w:rsidRDefault="004C0395" w:rsidP="00FD0552">
      <w:pPr>
        <w:pStyle w:val="Title"/>
      </w:pPr>
    </w:p>
    <w:p w:rsidR="00FD0552" w:rsidRPr="00A80843" w:rsidRDefault="00B15E18" w:rsidP="00FD0552">
      <w:pPr>
        <w:pStyle w:val="Title"/>
        <w:jc w:val="left"/>
        <w:rPr>
          <w:i/>
        </w:rPr>
      </w:pPr>
      <w:r w:rsidRPr="00A80843">
        <w:rPr>
          <w:i/>
        </w:rPr>
        <w:t>OUTCOMES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08"/>
        <w:gridCol w:w="3200"/>
        <w:gridCol w:w="5568"/>
      </w:tblGrid>
      <w:tr w:rsidR="00FD0552">
        <w:trPr>
          <w:cantSplit/>
          <w:trHeight w:val="575"/>
        </w:trPr>
        <w:tc>
          <w:tcPr>
            <w:tcW w:w="13176" w:type="dxa"/>
            <w:gridSpan w:val="3"/>
            <w:shd w:val="clear" w:color="auto" w:fill="E6E6E6"/>
            <w:vAlign w:val="center"/>
          </w:tcPr>
          <w:p w:rsidR="00FD0552" w:rsidRDefault="00C04D4B" w:rsidP="00FD05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Why did you do it?</w:t>
            </w:r>
          </w:p>
          <w:p w:rsidR="005F63A2" w:rsidRPr="005F63A2" w:rsidRDefault="005F63A2" w:rsidP="005F63A2">
            <w:pPr>
              <w:pStyle w:val="ListParagraph"/>
              <w:numPr>
                <w:ilvl w:val="0"/>
                <w:numId w:val="7"/>
                <w:numberingChange w:id="9" w:author="NELA Fellow" w:date="2012-01-26T17:33:00Z" w:original="%1:1:0:."/>
              </w:numPr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The gaps that prohibit</w:t>
            </w:r>
            <w:r w:rsidRPr="005F63A2">
              <w:rPr>
                <w:bCs/>
                <w:iCs/>
                <w:sz w:val="20"/>
              </w:rPr>
              <w:t xml:space="preserve"> students from master SCOS objectives will be addressed.</w:t>
            </w:r>
          </w:p>
          <w:p w:rsidR="005F63A2" w:rsidRDefault="005F63A2" w:rsidP="005F63A2">
            <w:pPr>
              <w:pStyle w:val="ListParagraph"/>
              <w:numPr>
                <w:ilvl w:val="0"/>
                <w:numId w:val="7"/>
                <w:numberingChange w:id="10" w:author="NELA Fellow" w:date="2012-01-26T17:33:00Z" w:original="%1:2:0:."/>
              </w:numPr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Teachers will use several methods for teaching a basic skill.</w:t>
            </w:r>
          </w:p>
          <w:p w:rsidR="005F63A2" w:rsidRDefault="005F63A2" w:rsidP="005F63A2">
            <w:pPr>
              <w:pStyle w:val="ListParagraph"/>
              <w:numPr>
                <w:ilvl w:val="0"/>
                <w:numId w:val="7"/>
                <w:numberingChange w:id="11" w:author="NELA Fellow" w:date="2012-01-26T17:33:00Z" w:original="%1:3:0:."/>
              </w:numPr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Teachers will use data to address specific gaps in student learning.</w:t>
            </w:r>
          </w:p>
          <w:p w:rsidR="003A58CC" w:rsidRDefault="005F63A2" w:rsidP="005F63A2">
            <w:pPr>
              <w:pStyle w:val="ListParagraph"/>
              <w:numPr>
                <w:ilvl w:val="0"/>
                <w:numId w:val="7"/>
                <w:numberingChange w:id="12" w:author="NELA Fellow" w:date="2012-01-26T17:33:00Z" w:original="%1:4:0:."/>
              </w:numPr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Students will show growth in three out of every four (75%) of the basic skills taught in a month.</w:t>
            </w:r>
          </w:p>
          <w:p w:rsidR="00FD0552" w:rsidRPr="005F63A2" w:rsidRDefault="00FD0552" w:rsidP="005F63A2">
            <w:pPr>
              <w:pStyle w:val="ListParagraph"/>
              <w:numPr>
                <w:ilvl w:val="0"/>
                <w:numId w:val="7"/>
                <w:numberingChange w:id="13" w:author="NELA Fellow" w:date="2012-01-26T17:33:00Z" w:original="%1:5:0:."/>
              </w:numPr>
              <w:rPr>
                <w:bCs/>
                <w:iCs/>
                <w:sz w:val="20"/>
              </w:rPr>
            </w:pPr>
            <w:bookmarkStart w:id="14" w:name="_GoBack"/>
            <w:bookmarkEnd w:id="14"/>
          </w:p>
        </w:tc>
      </w:tr>
      <w:tr w:rsidR="00FD0552">
        <w:tc>
          <w:tcPr>
            <w:tcW w:w="4408" w:type="dxa"/>
            <w:vAlign w:val="center"/>
          </w:tcPr>
          <w:p w:rsidR="00FD0552" w:rsidRDefault="00FD0552" w:rsidP="00FD0552">
            <w:pPr>
              <w:rPr>
                <w:b/>
                <w:bCs/>
              </w:rPr>
            </w:pPr>
            <w:r>
              <w:rPr>
                <w:b/>
                <w:bCs/>
              </w:rPr>
              <w:t>Evaluation Questions</w:t>
            </w:r>
          </w:p>
        </w:tc>
        <w:tc>
          <w:tcPr>
            <w:tcW w:w="3200" w:type="dxa"/>
            <w:vAlign w:val="center"/>
          </w:tcPr>
          <w:p w:rsidR="00FD0552" w:rsidRDefault="00FD0552" w:rsidP="00FD0552">
            <w:pPr>
              <w:pStyle w:val="Heading1"/>
              <w:jc w:val="left"/>
            </w:pPr>
            <w:r>
              <w:t>Measures/Data Sources</w:t>
            </w:r>
          </w:p>
        </w:tc>
        <w:tc>
          <w:tcPr>
            <w:tcW w:w="5568" w:type="dxa"/>
            <w:vAlign w:val="center"/>
          </w:tcPr>
          <w:p w:rsidR="00FD0552" w:rsidRDefault="00FD0552" w:rsidP="00FD0552">
            <w:pPr>
              <w:rPr>
                <w:b/>
                <w:bCs/>
              </w:rPr>
            </w:pPr>
            <w:r>
              <w:rPr>
                <w:b/>
                <w:bCs/>
              </w:rPr>
              <w:t>Results</w:t>
            </w:r>
          </w:p>
        </w:tc>
      </w:tr>
      <w:tr w:rsidR="00FD0552">
        <w:tc>
          <w:tcPr>
            <w:tcW w:w="4408" w:type="dxa"/>
            <w:vAlign w:val="center"/>
          </w:tcPr>
          <w:p w:rsidR="00FD0552" w:rsidRDefault="00FD0552" w:rsidP="00FD05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What do you need to know?</w:t>
            </w:r>
          </w:p>
        </w:tc>
        <w:tc>
          <w:tcPr>
            <w:tcW w:w="3200" w:type="dxa"/>
            <w:vAlign w:val="center"/>
          </w:tcPr>
          <w:p w:rsidR="00FD0552" w:rsidRPr="00792A40" w:rsidRDefault="00FD0552" w:rsidP="00FD05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How will you find out?</w:t>
            </w:r>
          </w:p>
        </w:tc>
        <w:tc>
          <w:tcPr>
            <w:tcW w:w="5568" w:type="dxa"/>
            <w:vAlign w:val="center"/>
          </w:tcPr>
          <w:p w:rsidR="00FD0552" w:rsidRDefault="00FD0552" w:rsidP="00FD055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What were the results?</w:t>
            </w:r>
          </w:p>
        </w:tc>
      </w:tr>
      <w:tr w:rsidR="00FD0552">
        <w:trPr>
          <w:trHeight w:val="864"/>
        </w:trPr>
        <w:tc>
          <w:tcPr>
            <w:tcW w:w="4408" w:type="dxa"/>
          </w:tcPr>
          <w:p w:rsidR="000740B3" w:rsidRPr="000740B3" w:rsidRDefault="000740B3" w:rsidP="000740B3">
            <w:pPr>
              <w:pStyle w:val="ListParagraph"/>
              <w:numPr>
                <w:ilvl w:val="0"/>
                <w:numId w:val="9"/>
                <w:numberingChange w:id="15" w:author="NELA Fellow" w:date="2012-01-26T17:33:00Z" w:original="%1:1:0:."/>
              </w:numPr>
              <w:rPr>
                <w:sz w:val="20"/>
              </w:rPr>
            </w:pPr>
            <w:r w:rsidRPr="000740B3">
              <w:rPr>
                <w:sz w:val="20"/>
              </w:rPr>
              <w:t>How many basic skills were addressed through Target Teach?</w:t>
            </w:r>
          </w:p>
          <w:p w:rsidR="000740B3" w:rsidRDefault="000740B3" w:rsidP="000740B3">
            <w:pPr>
              <w:pStyle w:val="ListParagraph"/>
              <w:numPr>
                <w:ilvl w:val="0"/>
                <w:numId w:val="9"/>
                <w:numberingChange w:id="16" w:author="NELA Fellow" w:date="2012-01-26T17:33:00Z" w:original="%1:2:0:."/>
              </w:numPr>
              <w:rPr>
                <w:sz w:val="20"/>
              </w:rPr>
            </w:pPr>
            <w:r>
              <w:rPr>
                <w:sz w:val="20"/>
              </w:rPr>
              <w:t>How many methods were used to teach a basic skill?</w:t>
            </w:r>
          </w:p>
          <w:p w:rsidR="000740B3" w:rsidRDefault="000740B3" w:rsidP="000740B3">
            <w:pPr>
              <w:pStyle w:val="ListParagraph"/>
              <w:numPr>
                <w:ilvl w:val="0"/>
                <w:numId w:val="9"/>
                <w:numberingChange w:id="17" w:author="NELA Fellow" w:date="2012-01-26T17:33:00Z" w:original="%1:3:0:."/>
              </w:numPr>
              <w:rPr>
                <w:sz w:val="20"/>
              </w:rPr>
            </w:pPr>
            <w:r>
              <w:rPr>
                <w:sz w:val="20"/>
              </w:rPr>
              <w:t>Was data used in every instance to identify the gaps in student learning?</w:t>
            </w:r>
          </w:p>
          <w:p w:rsidR="00FD0552" w:rsidRPr="000740B3" w:rsidRDefault="000740B3" w:rsidP="000740B3">
            <w:pPr>
              <w:pStyle w:val="ListParagraph"/>
              <w:numPr>
                <w:ilvl w:val="0"/>
                <w:numId w:val="9"/>
                <w:numberingChange w:id="18" w:author="NELA Fellow" w:date="2012-01-26T17:33:00Z" w:original="%1:4:0:."/>
              </w:numPr>
              <w:rPr>
                <w:sz w:val="20"/>
              </w:rPr>
            </w:pPr>
            <w:r>
              <w:rPr>
                <w:sz w:val="20"/>
              </w:rPr>
              <w:t>Did students show growth in 75%</w:t>
            </w:r>
            <w:r w:rsidR="00677685">
              <w:rPr>
                <w:sz w:val="20"/>
              </w:rPr>
              <w:t>&gt; of the basic skills taught during that month?</w:t>
            </w:r>
          </w:p>
          <w:p w:rsidR="00FD0552" w:rsidRDefault="00FD0552" w:rsidP="00FD0552"/>
          <w:p w:rsidR="00FD0552" w:rsidRDefault="00FD0552" w:rsidP="00FD0552"/>
        </w:tc>
        <w:tc>
          <w:tcPr>
            <w:tcW w:w="3200" w:type="dxa"/>
          </w:tcPr>
          <w:p w:rsidR="00677685" w:rsidRDefault="00677685" w:rsidP="00FD0552">
            <w:r>
              <w:t>Teacher Plans</w:t>
            </w:r>
          </w:p>
          <w:p w:rsidR="00677685" w:rsidRDefault="00677685" w:rsidP="00FD0552">
            <w:r>
              <w:t>Teacher Self Evaluation Survey</w:t>
            </w:r>
          </w:p>
          <w:p w:rsidR="00677685" w:rsidRDefault="00677685" w:rsidP="00FD0552">
            <w:r>
              <w:t>PLC minutes</w:t>
            </w:r>
          </w:p>
          <w:p w:rsidR="00FD0552" w:rsidRDefault="00677685" w:rsidP="00FD0552">
            <w:r>
              <w:t>Student post assessment reports</w:t>
            </w:r>
          </w:p>
        </w:tc>
        <w:tc>
          <w:tcPr>
            <w:tcW w:w="5568" w:type="dxa"/>
          </w:tcPr>
          <w:p w:rsidR="00FD0552" w:rsidRDefault="00FD0552" w:rsidP="00FD0552">
            <w:pPr>
              <w:numPr>
                <w:ilvl w:val="0"/>
                <w:numId w:val="1"/>
                <w:numberingChange w:id="19" w:author="NELA Fellow" w:date="2012-01-26T17:33:00Z" w:original=""/>
              </w:numPr>
            </w:pPr>
          </w:p>
        </w:tc>
      </w:tr>
      <w:tr w:rsidR="00FD0552">
        <w:trPr>
          <w:trHeight w:val="759"/>
        </w:trPr>
        <w:tc>
          <w:tcPr>
            <w:tcW w:w="1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0552" w:rsidRDefault="00FD0552" w:rsidP="00FD0552">
            <w:pPr>
              <w:rPr>
                <w:bCs/>
                <w:i/>
                <w:iCs/>
              </w:rPr>
            </w:pPr>
            <w:r>
              <w:rPr>
                <w:b/>
              </w:rPr>
              <w:t xml:space="preserve">Decisions </w:t>
            </w:r>
            <w:r w:rsidRPr="006B351C">
              <w:t>(</w:t>
            </w:r>
            <w:r w:rsidRPr="006B351C">
              <w:rPr>
                <w:i/>
              </w:rPr>
              <w:t xml:space="preserve">Guiding Questions: </w:t>
            </w:r>
            <w:r>
              <w:rPr>
                <w:i/>
              </w:rPr>
              <w:t xml:space="preserve">What do the results mean? </w:t>
            </w:r>
            <w:r>
              <w:rPr>
                <w:bCs/>
                <w:i/>
                <w:iCs/>
              </w:rPr>
              <w:t>What are you going to do now?)</w:t>
            </w:r>
          </w:p>
          <w:p w:rsidR="00A80843" w:rsidRDefault="00A80843" w:rsidP="00FD0552">
            <w:pPr>
              <w:rPr>
                <w:b/>
                <w:bCs/>
                <w:i/>
                <w:iCs/>
              </w:rPr>
            </w:pPr>
          </w:p>
          <w:p w:rsidR="00FD0552" w:rsidRDefault="00FD0552" w:rsidP="00FD0552">
            <w:r>
              <w:t xml:space="preserve"> Summary of Results (</w:t>
            </w:r>
            <w:r w:rsidRPr="006B7494">
              <w:rPr>
                <w:i/>
              </w:rPr>
              <w:t>Interpretation</w:t>
            </w:r>
            <w:r>
              <w:rPr>
                <w:i/>
              </w:rPr>
              <w:t xml:space="preserve"> of Data</w:t>
            </w:r>
            <w:r>
              <w:t xml:space="preserve">): </w:t>
            </w:r>
          </w:p>
          <w:p w:rsidR="00FD0552" w:rsidRDefault="00FD0552" w:rsidP="00FD0552">
            <w:pPr>
              <w:ind w:left="720"/>
            </w:pPr>
          </w:p>
          <w:p w:rsidR="00FD0552" w:rsidRDefault="00FD0552" w:rsidP="00FD0552">
            <w:r>
              <w:t xml:space="preserve"> Next Steps (</w:t>
            </w:r>
            <w:r w:rsidRPr="00AE3E55">
              <w:rPr>
                <w:i/>
              </w:rPr>
              <w:t>Action Steps</w:t>
            </w:r>
            <w:r>
              <w:t>):</w:t>
            </w:r>
          </w:p>
          <w:p w:rsidR="00FD0552" w:rsidRDefault="00FD0552" w:rsidP="00FD0552">
            <w:pPr>
              <w:ind w:left="720"/>
            </w:pPr>
          </w:p>
        </w:tc>
      </w:tr>
    </w:tbl>
    <w:p w:rsidR="00026B9B" w:rsidRDefault="00026B9B" w:rsidP="001A3037">
      <w:pPr>
        <w:rPr>
          <w:sz w:val="28"/>
        </w:rPr>
      </w:pPr>
    </w:p>
    <w:p w:rsidR="00026B9B" w:rsidRDefault="00026B9B" w:rsidP="001A3037">
      <w:pPr>
        <w:rPr>
          <w:sz w:val="28"/>
        </w:rPr>
      </w:pPr>
    </w:p>
    <w:p w:rsidR="00026B9B" w:rsidRDefault="00026B9B" w:rsidP="001A3037">
      <w:pPr>
        <w:rPr>
          <w:sz w:val="28"/>
        </w:rPr>
      </w:pPr>
    </w:p>
    <w:p w:rsidR="00026B9B" w:rsidRDefault="00026B9B" w:rsidP="001A3037">
      <w:pPr>
        <w:rPr>
          <w:sz w:val="28"/>
        </w:rPr>
      </w:pPr>
    </w:p>
    <w:p w:rsidR="00026B9B" w:rsidRDefault="00026B9B" w:rsidP="001A3037">
      <w:pPr>
        <w:rPr>
          <w:sz w:val="28"/>
        </w:rPr>
      </w:pPr>
    </w:p>
    <w:p w:rsidR="00026B9B" w:rsidRDefault="00026B9B" w:rsidP="001A3037">
      <w:pPr>
        <w:rPr>
          <w:sz w:val="28"/>
        </w:rPr>
      </w:pPr>
    </w:p>
    <w:p w:rsidR="009C3E4E" w:rsidRDefault="009C3E4E" w:rsidP="001A3037">
      <w:pPr>
        <w:rPr>
          <w:sz w:val="28"/>
        </w:rPr>
      </w:pPr>
    </w:p>
    <w:p w:rsidR="009C3E4E" w:rsidRDefault="009C3E4E" w:rsidP="001A3037">
      <w:pPr>
        <w:rPr>
          <w:sz w:val="28"/>
        </w:rPr>
      </w:pPr>
    </w:p>
    <w:p w:rsidR="009C3E4E" w:rsidRDefault="009C3E4E" w:rsidP="001A3037">
      <w:pPr>
        <w:rPr>
          <w:sz w:val="28"/>
        </w:rPr>
      </w:pPr>
    </w:p>
    <w:p w:rsidR="009C3E4E" w:rsidRDefault="009C3E4E" w:rsidP="001A3037">
      <w:pPr>
        <w:rPr>
          <w:sz w:val="28"/>
        </w:rPr>
      </w:pPr>
    </w:p>
    <w:p w:rsidR="009C3E4E" w:rsidRDefault="009C3E4E" w:rsidP="001A3037">
      <w:pPr>
        <w:rPr>
          <w:sz w:val="28"/>
        </w:rPr>
      </w:pPr>
    </w:p>
    <w:p w:rsidR="009C3E4E" w:rsidRDefault="009C3E4E" w:rsidP="001A3037">
      <w:pPr>
        <w:rPr>
          <w:sz w:val="28"/>
        </w:rPr>
      </w:pPr>
    </w:p>
    <w:p w:rsidR="009C3E4E" w:rsidRDefault="009C3E4E" w:rsidP="001A3037">
      <w:pPr>
        <w:rPr>
          <w:sz w:val="28"/>
        </w:rPr>
      </w:pPr>
    </w:p>
    <w:p w:rsidR="009C3E4E" w:rsidRDefault="009C3E4E" w:rsidP="001A3037">
      <w:pPr>
        <w:rPr>
          <w:sz w:val="28"/>
        </w:rPr>
      </w:pPr>
    </w:p>
    <w:p w:rsidR="009C3E4E" w:rsidRDefault="009C3E4E" w:rsidP="001A3037">
      <w:pPr>
        <w:rPr>
          <w:sz w:val="28"/>
        </w:rPr>
      </w:pPr>
    </w:p>
    <w:p w:rsidR="000D7173" w:rsidRDefault="000D7173" w:rsidP="001A3037">
      <w:pPr>
        <w:rPr>
          <w:sz w:val="28"/>
        </w:rPr>
      </w:pPr>
    </w:p>
    <w:p w:rsidR="000D7173" w:rsidRDefault="000D7173" w:rsidP="001A3037">
      <w:pPr>
        <w:rPr>
          <w:sz w:val="28"/>
        </w:rPr>
      </w:pPr>
    </w:p>
    <w:p w:rsidR="000D7173" w:rsidRDefault="000D7173" w:rsidP="001A3037">
      <w:pPr>
        <w:rPr>
          <w:sz w:val="28"/>
        </w:rPr>
      </w:pPr>
    </w:p>
    <w:p w:rsidR="000D7173" w:rsidRDefault="000D7173" w:rsidP="001A3037">
      <w:pPr>
        <w:rPr>
          <w:sz w:val="28"/>
        </w:rPr>
      </w:pPr>
    </w:p>
    <w:p w:rsidR="000D7173" w:rsidRDefault="000D7173" w:rsidP="001A3037">
      <w:pPr>
        <w:rPr>
          <w:sz w:val="28"/>
        </w:rPr>
      </w:pPr>
    </w:p>
    <w:p w:rsidR="000D7173" w:rsidRDefault="000D7173" w:rsidP="001A3037">
      <w:pPr>
        <w:rPr>
          <w:sz w:val="28"/>
        </w:rPr>
      </w:pPr>
    </w:p>
    <w:p w:rsidR="000D7173" w:rsidRDefault="000D7173" w:rsidP="001A3037">
      <w:pPr>
        <w:rPr>
          <w:sz w:val="28"/>
        </w:rPr>
      </w:pPr>
    </w:p>
    <w:p w:rsidR="000D7173" w:rsidRDefault="000D7173" w:rsidP="001A3037">
      <w:pPr>
        <w:rPr>
          <w:sz w:val="28"/>
        </w:rPr>
      </w:pPr>
    </w:p>
    <w:p w:rsidR="000D7173" w:rsidRDefault="000D7173" w:rsidP="001A3037">
      <w:pPr>
        <w:rPr>
          <w:sz w:val="28"/>
        </w:rPr>
      </w:pPr>
    </w:p>
    <w:p w:rsidR="009A39D4" w:rsidRPr="001F31A1" w:rsidRDefault="009A39D4" w:rsidP="001A3037">
      <w:pPr>
        <w:rPr>
          <w:sz w:val="28"/>
        </w:rPr>
      </w:pPr>
    </w:p>
    <w:sectPr w:rsidR="009A39D4" w:rsidRPr="001F31A1" w:rsidSect="009A39D4">
      <w:footerReference w:type="even" r:id="rId8"/>
      <w:footerReference w:type="default" r:id="rId9"/>
      <w:pgSz w:w="15840" w:h="12240" w:orient="landscape"/>
      <w:pgMar w:top="1800" w:right="1440" w:bottom="180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DAC" w:rsidRDefault="00C64DAC">
      <w:r>
        <w:separator/>
      </w:r>
    </w:p>
  </w:endnote>
  <w:endnote w:type="continuationSeparator" w:id="0">
    <w:p w:rsidR="00C64DAC" w:rsidRDefault="00C64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0B3" w:rsidRDefault="00BD5A42" w:rsidP="000F2F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740B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40B3" w:rsidRDefault="000740B3" w:rsidP="000F2F66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0B3" w:rsidRDefault="00BD5A42" w:rsidP="000F2F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740B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0F4C">
      <w:rPr>
        <w:rStyle w:val="PageNumber"/>
        <w:noProof/>
      </w:rPr>
      <w:t>1</w:t>
    </w:r>
    <w:r>
      <w:rPr>
        <w:rStyle w:val="PageNumber"/>
      </w:rPr>
      <w:fldChar w:fldCharType="end"/>
    </w:r>
  </w:p>
  <w:p w:rsidR="000740B3" w:rsidRDefault="000740B3" w:rsidP="000F2F66">
    <w:pPr>
      <w:pStyle w:val="Footer"/>
      <w:ind w:right="360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DAC" w:rsidRDefault="00C64DAC">
      <w:r>
        <w:separator/>
      </w:r>
    </w:p>
  </w:footnote>
  <w:footnote w:type="continuationSeparator" w:id="0">
    <w:p w:rsidR="00C64DAC" w:rsidRDefault="00C64DAC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33CE"/>
    <w:multiLevelType w:val="hybridMultilevel"/>
    <w:tmpl w:val="BAAA7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51F1A"/>
    <w:multiLevelType w:val="hybridMultilevel"/>
    <w:tmpl w:val="14C2C1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C436604"/>
    <w:multiLevelType w:val="hybridMultilevel"/>
    <w:tmpl w:val="E05A5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4071D0"/>
    <w:multiLevelType w:val="hybridMultilevel"/>
    <w:tmpl w:val="F3860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424F87"/>
    <w:multiLevelType w:val="hybridMultilevel"/>
    <w:tmpl w:val="AC0CDBB6"/>
    <w:lvl w:ilvl="0" w:tplc="CD2C8BCC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4003C0"/>
    <w:multiLevelType w:val="hybridMultilevel"/>
    <w:tmpl w:val="16342B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6871700"/>
    <w:multiLevelType w:val="hybridMultilevel"/>
    <w:tmpl w:val="6AF250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3E705D"/>
    <w:multiLevelType w:val="hybridMultilevel"/>
    <w:tmpl w:val="9564B8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7A58F0"/>
    <w:multiLevelType w:val="hybridMultilevel"/>
    <w:tmpl w:val="745EA0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1F31A1"/>
    <w:rsid w:val="00026B9B"/>
    <w:rsid w:val="000740B3"/>
    <w:rsid w:val="000D7173"/>
    <w:rsid w:val="000F2F66"/>
    <w:rsid w:val="001A3037"/>
    <w:rsid w:val="001B0214"/>
    <w:rsid w:val="001D14FC"/>
    <w:rsid w:val="001F31A1"/>
    <w:rsid w:val="00264182"/>
    <w:rsid w:val="00333FF6"/>
    <w:rsid w:val="003A58CC"/>
    <w:rsid w:val="003B4EBD"/>
    <w:rsid w:val="00404A9F"/>
    <w:rsid w:val="00456DC4"/>
    <w:rsid w:val="0046296B"/>
    <w:rsid w:val="004C0395"/>
    <w:rsid w:val="004E2A6C"/>
    <w:rsid w:val="005F63A2"/>
    <w:rsid w:val="00677685"/>
    <w:rsid w:val="00890F4C"/>
    <w:rsid w:val="009A39D4"/>
    <w:rsid w:val="009C3E4E"/>
    <w:rsid w:val="00A80843"/>
    <w:rsid w:val="00AE5FC5"/>
    <w:rsid w:val="00B15E18"/>
    <w:rsid w:val="00B759DC"/>
    <w:rsid w:val="00BD5A42"/>
    <w:rsid w:val="00C04D4B"/>
    <w:rsid w:val="00C3624E"/>
    <w:rsid w:val="00C64DAC"/>
    <w:rsid w:val="00CE5FF4"/>
    <w:rsid w:val="00D86987"/>
    <w:rsid w:val="00F20557"/>
    <w:rsid w:val="00F20A06"/>
    <w:rsid w:val="00FB395D"/>
    <w:rsid w:val="00FD0552"/>
  </w:rsids>
  <m:mathPr>
    <m:mathFont m:val="Lucida Consol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BC4"/>
  </w:style>
  <w:style w:type="paragraph" w:styleId="Heading1">
    <w:name w:val="heading 1"/>
    <w:basedOn w:val="Normal"/>
    <w:next w:val="Normal"/>
    <w:link w:val="Heading1Char"/>
    <w:qFormat/>
    <w:rsid w:val="00FD0552"/>
    <w:pPr>
      <w:keepNext/>
      <w:jc w:val="center"/>
      <w:outlineLvl w:val="0"/>
    </w:pPr>
    <w:rPr>
      <w:rFonts w:ascii="Arial" w:eastAsia="Times New Roman" w:hAnsi="Arial" w:cs="Arial"/>
      <w:b/>
      <w:bCs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0F2F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2F66"/>
  </w:style>
  <w:style w:type="character" w:styleId="PageNumber">
    <w:name w:val="page number"/>
    <w:basedOn w:val="DefaultParagraphFont"/>
    <w:uiPriority w:val="99"/>
    <w:semiHidden/>
    <w:unhideWhenUsed/>
    <w:rsid w:val="000F2F66"/>
  </w:style>
  <w:style w:type="character" w:customStyle="1" w:styleId="Heading1Char">
    <w:name w:val="Heading 1 Char"/>
    <w:basedOn w:val="DefaultParagraphFont"/>
    <w:link w:val="Heading1"/>
    <w:rsid w:val="00FD0552"/>
    <w:rPr>
      <w:rFonts w:ascii="Arial" w:eastAsia="Times New Roman" w:hAnsi="Arial" w:cs="Arial"/>
      <w:b/>
      <w:bCs/>
    </w:rPr>
  </w:style>
  <w:style w:type="paragraph" w:styleId="Title">
    <w:name w:val="Title"/>
    <w:basedOn w:val="Normal"/>
    <w:link w:val="TitleChar"/>
    <w:qFormat/>
    <w:rsid w:val="00FD0552"/>
    <w:pPr>
      <w:jc w:val="center"/>
    </w:pPr>
    <w:rPr>
      <w:rFonts w:ascii="Arial" w:eastAsia="Times New Roman" w:hAnsi="Arial" w:cs="Arial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FD0552"/>
    <w:rPr>
      <w:rFonts w:ascii="Arial" w:eastAsia="Times New Roman" w:hAnsi="Arial" w:cs="Arial"/>
      <w:b/>
      <w:bCs/>
      <w:sz w:val="28"/>
    </w:rPr>
  </w:style>
  <w:style w:type="paragraph" w:styleId="ListParagraph">
    <w:name w:val="List Paragraph"/>
    <w:basedOn w:val="Normal"/>
    <w:uiPriority w:val="34"/>
    <w:qFormat/>
    <w:rsid w:val="00FD05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62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24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2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2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2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2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24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411</Words>
  <Characters>2344</Characters>
  <Application>Microsoft Macintosh Word</Application>
  <DocSecurity>0</DocSecurity>
  <Lines>19</Lines>
  <Paragraphs>4</Paragraphs>
  <ScaleCrop>false</ScaleCrop>
  <Company>NCSU CED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3</cp:revision>
  <dcterms:created xsi:type="dcterms:W3CDTF">2012-01-26T22:33:00Z</dcterms:created>
  <dcterms:modified xsi:type="dcterms:W3CDTF">2012-01-26T22:33:00Z</dcterms:modified>
</cp:coreProperties>
</file>